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登录人事系统首页，进入第八轮聘岗考核</w:t>
      </w:r>
    </w:p>
    <w:p>
      <w:pPr>
        <w:pStyle w:val="6"/>
        <w:ind w:left="360" w:firstLine="0" w:firstLineChars="0"/>
        <w:rPr>
          <w:rFonts w:hint="eastAsia"/>
        </w:rPr>
      </w:pPr>
      <w:r>
        <w:drawing>
          <wp:inline distT="0" distB="0" distL="0" distR="0">
            <wp:extent cx="5274310" cy="1659890"/>
            <wp:effectExtent l="0" t="0" r="2540" b="0"/>
            <wp:docPr id="211463819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638190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5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点击申报</w:t>
      </w:r>
    </w:p>
    <w:p>
      <w:pPr>
        <w:pStyle w:val="6"/>
        <w:ind w:left="360" w:firstLine="0" w:firstLineChars="0"/>
        <w:rPr>
          <w:rFonts w:hint="eastAsia"/>
        </w:rPr>
      </w:pPr>
      <w:r>
        <w:drawing>
          <wp:inline distT="0" distB="0" distL="0" distR="0">
            <wp:extent cx="5274310" cy="2739390"/>
            <wp:effectExtent l="0" t="0" r="2540" b="3810"/>
            <wp:docPr id="9364398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43984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ind w:left="360" w:firstLine="0" w:firstLineChars="0"/>
        <w:rPr>
          <w:rFonts w:hint="eastAsia"/>
        </w:rPr>
      </w:pPr>
    </w:p>
    <w:p>
      <w:pPr>
        <w:pStyle w:val="6"/>
        <w:ind w:left="360" w:firstLine="0" w:firstLineChars="0"/>
        <w:rPr>
          <w:rFonts w:hint="eastAsia"/>
        </w:rPr>
      </w:pPr>
      <w:r>
        <w:drawing>
          <wp:inline distT="0" distB="0" distL="0" distR="0">
            <wp:extent cx="5274310" cy="2739390"/>
            <wp:effectExtent l="0" t="0" r="2540" b="3810"/>
            <wp:docPr id="91362532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625325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ind w:left="360" w:firstLine="0" w:firstLineChars="0"/>
        <w:rPr>
          <w:rFonts w:hint="eastAsia"/>
        </w:rPr>
      </w:pPr>
    </w:p>
    <w:p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核对填写信息，个人简况、考核、聘期教学业绩、聘期科研业绩清单、聘期其他业绩清单。</w:t>
      </w:r>
      <w:r>
        <w:rPr>
          <w:rFonts w:hint="eastAsia"/>
          <w:color w:val="FF0000"/>
        </w:rPr>
        <w:t>温馨提示</w:t>
      </w:r>
      <w:r>
        <w:rPr>
          <w:rFonts w:hint="eastAsia"/>
        </w:rPr>
        <w:t>：聘期内的科研业绩清单、教学业绩内容采集于对应业务系统，如需要核对，请至相关数据源系统完成。</w:t>
      </w:r>
    </w:p>
    <w:p>
      <w:pPr>
        <w:pStyle w:val="6"/>
        <w:ind w:left="360" w:firstLine="0" w:firstLineChars="0"/>
        <w:rPr>
          <w:rFonts w:hint="eastAsia"/>
        </w:rPr>
      </w:pPr>
      <w:r>
        <w:drawing>
          <wp:inline distT="0" distB="0" distL="0" distR="0">
            <wp:extent cx="5274310" cy="2739390"/>
            <wp:effectExtent l="0" t="0" r="2540" b="3810"/>
            <wp:docPr id="159326147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261478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ind w:left="360" w:firstLine="0" w:firstLineChars="0"/>
        <w:rPr>
          <w:rFonts w:hint="eastAsia"/>
        </w:rPr>
      </w:pPr>
    </w:p>
    <w:p>
      <w:pPr>
        <w:pStyle w:val="6"/>
        <w:ind w:left="360" w:firstLine="0" w:firstLineChars="0"/>
        <w:rPr>
          <w:rFonts w:hint="eastAsia"/>
        </w:rPr>
      </w:pPr>
    </w:p>
    <w:p>
      <w:pPr>
        <w:rPr>
          <w:rFonts w:hint="eastAsia"/>
        </w:rPr>
      </w:pPr>
    </w:p>
    <w:p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核对各业绩清单及填写好其他业绩后，点击提交，进入审核流程。</w:t>
      </w:r>
    </w:p>
    <w:p>
      <w:pPr>
        <w:pStyle w:val="6"/>
        <w:ind w:left="360" w:firstLine="0" w:firstLineChars="0"/>
      </w:pPr>
      <w:r>
        <w:drawing>
          <wp:inline distT="0" distB="0" distL="0" distR="0">
            <wp:extent cx="5274310" cy="2739390"/>
            <wp:effectExtent l="0" t="0" r="2540" b="3810"/>
            <wp:docPr id="76259798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597988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numPr>
          <w:numId w:val="0"/>
        </w:numPr>
        <w:ind w:leftChars="0"/>
        <w:rPr>
          <w:rFonts w:hint="default"/>
          <w:woUserID w:val="1"/>
        </w:rPr>
      </w:pPr>
    </w:p>
    <w:p>
      <w:pPr>
        <w:pStyle w:val="6"/>
        <w:numPr>
          <w:numId w:val="0"/>
        </w:numPr>
        <w:ind w:leftChars="0"/>
        <w:rPr>
          <w:rFonts w:hint="default"/>
          <w:woUserID w:val="1"/>
        </w:rPr>
      </w:pPr>
    </w:p>
    <w:p>
      <w:pPr>
        <w:pStyle w:val="6"/>
        <w:numPr>
          <w:numId w:val="0"/>
        </w:numPr>
        <w:ind w:leftChars="0"/>
        <w:rPr>
          <w:rFonts w:hint="default"/>
          <w:woUserID w:val="1"/>
        </w:rPr>
      </w:pPr>
    </w:p>
    <w:p>
      <w:pPr>
        <w:pStyle w:val="6"/>
        <w:numPr>
          <w:numId w:val="0"/>
        </w:numPr>
        <w:ind w:leftChars="0"/>
        <w:rPr>
          <w:rFonts w:hint="default"/>
          <w:woUserID w:val="1"/>
        </w:rPr>
      </w:pPr>
      <w:bookmarkStart w:id="0" w:name="_GoBack"/>
      <w:bookmarkEnd w:id="0"/>
    </w:p>
    <w:p>
      <w:pPr>
        <w:pStyle w:val="6"/>
        <w:numPr>
          <w:ilvl w:val="0"/>
          <w:numId w:val="1"/>
        </w:numPr>
        <w:ind w:left="360" w:leftChars="0" w:hanging="360" w:firstLineChars="0"/>
        <w:rPr>
          <w:rFonts w:hint="default"/>
          <w:woUserID w:val="1"/>
        </w:rPr>
      </w:pPr>
      <w:r>
        <w:rPr>
          <w:rFonts w:hint="default"/>
          <w:woUserID w:val="1"/>
        </w:rPr>
        <w:t>提交成功后再次进入第八轮考核申报，会添加记录，未审核前可以撤回修改，可以查看审核流程进度，可以导出申报表。</w:t>
      </w:r>
    </w:p>
    <w:p>
      <w:pPr>
        <w:pStyle w:val="6"/>
        <w:numPr>
          <w:numId w:val="0"/>
        </w:numPr>
        <w:ind w:leftChars="0"/>
        <w:rPr>
          <w:rFonts w:hint="default"/>
          <w:woUserID w:val="1"/>
        </w:rPr>
      </w:pPr>
      <w:r>
        <w:rPr>
          <w:rFonts w:hint="default"/>
          <w:woUserID w:val="1"/>
        </w:rPr>
        <w:drawing>
          <wp:inline distT="0" distB="0" distL="114300" distR="114300">
            <wp:extent cx="4719955" cy="2451100"/>
            <wp:effectExtent l="0" t="0" r="4445" b="635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19955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numPr>
          <w:numId w:val="0"/>
        </w:numPr>
        <w:ind w:leftChars="0"/>
        <w:rPr>
          <w:rFonts w:hint="default"/>
          <w:woUserID w:val="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EF6CA0"/>
    <w:multiLevelType w:val="multilevel"/>
    <w:tmpl w:val="25EF6CA0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898"/>
    <w:rsid w:val="000A1FE7"/>
    <w:rsid w:val="00226163"/>
    <w:rsid w:val="00584898"/>
    <w:rsid w:val="006B7BE8"/>
    <w:rsid w:val="006F396C"/>
    <w:rsid w:val="00805E40"/>
    <w:rsid w:val="008626DD"/>
    <w:rsid w:val="008B560A"/>
    <w:rsid w:val="00917246"/>
    <w:rsid w:val="00A53799"/>
    <w:rsid w:val="00AF7E78"/>
    <w:rsid w:val="00CB7256"/>
    <w:rsid w:val="00EA5532"/>
    <w:rsid w:val="EAF4892E"/>
    <w:rsid w:val="FAFF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23</Words>
  <Characters>137</Characters>
  <Lines>1</Lines>
  <Paragraphs>1</Paragraphs>
  <TotalTime>2</TotalTime>
  <ScaleCrop>false</ScaleCrop>
  <LinksUpToDate>false</LinksUpToDate>
  <CharactersWithSpaces>159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2024-08-29T14:58:00Z</dcterms:created>
  <dc:creator>lidu yu</dc:creator>
  <cp:lastModifiedBy>lidu yu</cp:lastModifiedBy>
  <dcterms:modified xsi:type="dcterms:W3CDTF">2024-08-29T18:41:51Z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